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8" w:rsidRDefault="00AC6C18" w:rsidP="00AC6C18">
      <w:pPr>
        <w:rPr>
          <w:color w:val="231F20"/>
          <w:szCs w:val="24"/>
        </w:rPr>
      </w:pPr>
      <w:r>
        <w:t>DOKAZI POTREBNI ZA OSTVARIVANJE PRAVA PREDNOSTI PRI ZAPOŠLJAVANJU prema Zakonu o hrvatskim braniteljima iz Domovinskoga rata i članovima njihovih obitelji (NN br. 121/17, 98/19 i 84/21)</w:t>
      </w:r>
    </w:p>
    <w:bookmarkStart w:id="0" w:name="_GoBack"/>
    <w:bookmarkEnd w:id="0"/>
    <w:p w:rsidR="00C877DA" w:rsidRDefault="00AC6C18">
      <w:pPr>
        <w:rPr>
          <w:color w:val="231F20"/>
          <w:szCs w:val="24"/>
        </w:rPr>
      </w:pPr>
      <w:r>
        <w:rPr>
          <w:color w:val="231F20"/>
          <w:szCs w:val="24"/>
        </w:rPr>
        <w:fldChar w:fldCharType="begin"/>
      </w:r>
      <w:r>
        <w:rPr>
          <w:color w:val="231F20"/>
          <w:szCs w:val="24"/>
        </w:rPr>
        <w:instrText xml:space="preserve"> HYPERLINK "</w:instrText>
      </w:r>
      <w:r w:rsidRPr="002727CA">
        <w:rPr>
          <w:color w:val="231F20"/>
          <w:szCs w:val="24"/>
        </w:rPr>
        <w:instrText>https://branitelji.gov.hr/UserDocsImages//dokumenti/Nikola//popis%20dokaza%20za%20ostvarivanje%20prava%20prednosti%20pri%20zapo%C5%A1ljavanju-%20ZOHBDR%202021.pdf</w:instrText>
      </w:r>
      <w:r>
        <w:rPr>
          <w:color w:val="231F20"/>
          <w:szCs w:val="24"/>
        </w:rPr>
        <w:instrText xml:space="preserve">" </w:instrText>
      </w:r>
      <w:r>
        <w:rPr>
          <w:color w:val="231F20"/>
          <w:szCs w:val="24"/>
        </w:rPr>
        <w:fldChar w:fldCharType="separate"/>
      </w:r>
      <w:r w:rsidRPr="00671D31">
        <w:rPr>
          <w:rStyle w:val="Hiperveza"/>
          <w:szCs w:val="24"/>
        </w:rPr>
        <w:t>https://branitelji.gov.hr/UserDocsImages//dokumenti/Nikola//popis%20dokaza%20za%20ostvarivanje%20prava%20prednosti%20pri%20zapo%C5%A1ljavanju-%20ZOHBDR%202021.pdf</w:t>
      </w:r>
      <w:r>
        <w:rPr>
          <w:color w:val="231F20"/>
          <w:szCs w:val="24"/>
        </w:rPr>
        <w:fldChar w:fldCharType="end"/>
      </w:r>
    </w:p>
    <w:p w:rsidR="00AC6C18" w:rsidRDefault="00AC6C18">
      <w:pPr>
        <w:rPr>
          <w:color w:val="231F20"/>
          <w:szCs w:val="24"/>
        </w:rPr>
      </w:pPr>
    </w:p>
    <w:p w:rsidR="00AC6C18" w:rsidRDefault="00AC6C18" w:rsidP="00AC6C18">
      <w:pPr>
        <w:spacing w:before="100" w:beforeAutospacing="1" w:after="36"/>
        <w:jc w:val="both"/>
        <w:rPr>
          <w:color w:val="231F20"/>
          <w:szCs w:val="24"/>
        </w:rPr>
      </w:pPr>
      <w:r>
        <w:t>DOKAZI POTREBNI ZA OSTVARIVANJE PRAVA PREDNOSTI PRI ZAPOŠLJAVANJU prema Zakonu o civilnim stradalnicima iz Domovinskog rata (NN br. 84/21)</w:t>
      </w:r>
    </w:p>
    <w:p w:rsidR="00AC6C18" w:rsidRPr="009D43E1" w:rsidRDefault="00AC6C18" w:rsidP="00AC6C18">
      <w:pPr>
        <w:spacing w:before="100" w:beforeAutospacing="1" w:after="36"/>
        <w:jc w:val="both"/>
        <w:rPr>
          <w:rStyle w:val="Hiperveza"/>
          <w:szCs w:val="24"/>
        </w:rPr>
      </w:pPr>
      <w:hyperlink r:id="rId4" w:history="1">
        <w:r w:rsidRPr="009D43E1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6C18" w:rsidRPr="004164C5" w:rsidRDefault="00AC6C18">
      <w:pPr>
        <w:rPr>
          <w:sz w:val="24"/>
          <w:szCs w:val="24"/>
        </w:rPr>
      </w:pPr>
    </w:p>
    <w:sectPr w:rsidR="00AC6C18" w:rsidRPr="0041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B"/>
    <w:rsid w:val="000D2A8B"/>
    <w:rsid w:val="004164C5"/>
    <w:rsid w:val="00AC6C18"/>
    <w:rsid w:val="00C877DA"/>
    <w:rsid w:val="00C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5B63"/>
  <w15:docId w15:val="{878D6F8D-72F3-49C6-AA42-C3881EE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C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Galić</dc:creator>
  <cp:lastModifiedBy>Windows korisnik</cp:lastModifiedBy>
  <cp:revision>2</cp:revision>
  <dcterms:created xsi:type="dcterms:W3CDTF">2021-09-12T14:02:00Z</dcterms:created>
  <dcterms:modified xsi:type="dcterms:W3CDTF">2021-09-12T14:02:00Z</dcterms:modified>
</cp:coreProperties>
</file>